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580" w:rsidRDefault="00B20580" w:rsidP="00B20580">
      <w:r>
        <w:t>Anticipation Guide for _____________________________________</w:t>
      </w:r>
    </w:p>
    <w:p w:rsidR="00B20580" w:rsidRDefault="00B20580"/>
    <w:tbl>
      <w:tblPr>
        <w:tblStyle w:val="TableGrid"/>
        <w:tblW w:w="0" w:type="auto"/>
        <w:tblLook w:val="04A0"/>
      </w:tblPr>
      <w:tblGrid>
        <w:gridCol w:w="1458"/>
        <w:gridCol w:w="1440"/>
        <w:gridCol w:w="9090"/>
        <w:gridCol w:w="1350"/>
        <w:gridCol w:w="1278"/>
      </w:tblGrid>
      <w:tr w:rsidR="00B20580" w:rsidTr="00B20580">
        <w:tc>
          <w:tcPr>
            <w:tcW w:w="2898" w:type="dxa"/>
            <w:gridSpan w:val="2"/>
            <w:tcBorders>
              <w:bottom w:val="single" w:sz="4" w:space="0" w:color="000000" w:themeColor="text1"/>
            </w:tcBorders>
          </w:tcPr>
          <w:p w:rsidR="00B20580" w:rsidRDefault="00B20580" w:rsidP="00B20580">
            <w:pPr>
              <w:jc w:val="center"/>
            </w:pPr>
          </w:p>
          <w:p w:rsidR="00B20580" w:rsidRPr="00B20580" w:rsidRDefault="00B20580" w:rsidP="00B20580">
            <w:pPr>
              <w:jc w:val="center"/>
              <w:rPr>
                <w:b/>
                <w:sz w:val="26"/>
                <w:szCs w:val="26"/>
              </w:rPr>
            </w:pPr>
            <w:r w:rsidRPr="00B20580">
              <w:rPr>
                <w:b/>
                <w:sz w:val="26"/>
                <w:szCs w:val="26"/>
              </w:rPr>
              <w:t>Before Reading</w:t>
            </w:r>
          </w:p>
          <w:p w:rsidR="00B20580" w:rsidRDefault="00B20580" w:rsidP="00B20580">
            <w:pPr>
              <w:jc w:val="center"/>
            </w:pPr>
          </w:p>
          <w:p w:rsidR="00B20580" w:rsidRDefault="00B20580" w:rsidP="00B20580">
            <w:pPr>
              <w:jc w:val="center"/>
            </w:pPr>
          </w:p>
        </w:tc>
        <w:tc>
          <w:tcPr>
            <w:tcW w:w="9090" w:type="dxa"/>
            <w:tcBorders>
              <w:bottom w:val="single" w:sz="4" w:space="0" w:color="000000" w:themeColor="text1"/>
            </w:tcBorders>
          </w:tcPr>
          <w:p w:rsidR="00B20580" w:rsidRDefault="00B20580" w:rsidP="00B20580"/>
          <w:p w:rsidR="00B20580" w:rsidRDefault="00B20580" w:rsidP="00B20580">
            <w:pPr>
              <w:jc w:val="both"/>
              <w:rPr>
                <w:i/>
                <w:sz w:val="24"/>
                <w:szCs w:val="24"/>
              </w:rPr>
            </w:pPr>
            <w:r w:rsidRPr="00B20580">
              <w:rPr>
                <w:i/>
                <w:sz w:val="24"/>
                <w:szCs w:val="24"/>
              </w:rPr>
              <w:t>Directions:  Before reading the text, carefully read each of the statements below</w:t>
            </w:r>
            <w:r w:rsidR="00944780">
              <w:rPr>
                <w:i/>
                <w:sz w:val="24"/>
                <w:szCs w:val="24"/>
              </w:rPr>
              <w:t xml:space="preserve">.  Use your prior knowledge and / or </w:t>
            </w:r>
            <w:r w:rsidRPr="00B20580">
              <w:rPr>
                <w:i/>
                <w:sz w:val="24"/>
                <w:szCs w:val="24"/>
              </w:rPr>
              <w:t>best educated guess to see if you agree or disagree with the statement.</w:t>
            </w:r>
            <w:r w:rsidR="00944780">
              <w:rPr>
                <w:i/>
                <w:sz w:val="24"/>
                <w:szCs w:val="24"/>
              </w:rPr>
              <w:t xml:space="preserve">  Mark agree</w:t>
            </w:r>
            <w:r w:rsidRPr="00B20580">
              <w:rPr>
                <w:i/>
                <w:sz w:val="24"/>
                <w:szCs w:val="24"/>
              </w:rPr>
              <w:t xml:space="preserve"> or disagree on the left of the page.  After reading, go back to see if you still agree or disagree with the statement.  </w:t>
            </w:r>
            <w:r w:rsidR="00944780">
              <w:rPr>
                <w:i/>
                <w:sz w:val="24"/>
                <w:szCs w:val="24"/>
              </w:rPr>
              <w:t>Mark agree or disagree on the right.</w:t>
            </w:r>
          </w:p>
          <w:p w:rsidR="00B20580" w:rsidRPr="00B20580" w:rsidRDefault="00B20580" w:rsidP="00B20580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628" w:type="dxa"/>
            <w:gridSpan w:val="2"/>
            <w:tcBorders>
              <w:bottom w:val="single" w:sz="4" w:space="0" w:color="000000" w:themeColor="text1"/>
            </w:tcBorders>
          </w:tcPr>
          <w:p w:rsidR="00B20580" w:rsidRDefault="00B20580" w:rsidP="00B20580">
            <w:pPr>
              <w:jc w:val="center"/>
            </w:pPr>
          </w:p>
          <w:p w:rsidR="00B20580" w:rsidRPr="00B20580" w:rsidRDefault="00B20580" w:rsidP="00B20580">
            <w:pPr>
              <w:jc w:val="center"/>
              <w:rPr>
                <w:b/>
                <w:sz w:val="26"/>
                <w:szCs w:val="26"/>
              </w:rPr>
            </w:pPr>
            <w:r w:rsidRPr="00B20580">
              <w:rPr>
                <w:b/>
                <w:sz w:val="26"/>
                <w:szCs w:val="26"/>
              </w:rPr>
              <w:t>After Reading</w:t>
            </w:r>
          </w:p>
        </w:tc>
      </w:tr>
      <w:tr w:rsidR="00B20580" w:rsidTr="00B20580">
        <w:tc>
          <w:tcPr>
            <w:tcW w:w="1458" w:type="dxa"/>
            <w:shd w:val="clear" w:color="auto" w:fill="F2F2F2" w:themeFill="background1" w:themeFillShade="F2"/>
          </w:tcPr>
          <w:p w:rsidR="00B20580" w:rsidRPr="00B20580" w:rsidRDefault="00B20580" w:rsidP="00B20580">
            <w:pPr>
              <w:jc w:val="center"/>
              <w:rPr>
                <w:b/>
              </w:rPr>
            </w:pPr>
          </w:p>
          <w:p w:rsidR="00B20580" w:rsidRPr="00B20580" w:rsidRDefault="00B20580" w:rsidP="00B20580">
            <w:pPr>
              <w:jc w:val="center"/>
              <w:rPr>
                <w:b/>
              </w:rPr>
            </w:pPr>
            <w:r w:rsidRPr="00B20580">
              <w:rPr>
                <w:b/>
              </w:rPr>
              <w:t>Agree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:rsidR="00B20580" w:rsidRPr="00B20580" w:rsidRDefault="00B20580" w:rsidP="00B20580">
            <w:pPr>
              <w:jc w:val="center"/>
              <w:rPr>
                <w:b/>
              </w:rPr>
            </w:pPr>
          </w:p>
          <w:p w:rsidR="00B20580" w:rsidRPr="00B20580" w:rsidRDefault="00B20580" w:rsidP="00B20580">
            <w:pPr>
              <w:jc w:val="center"/>
              <w:rPr>
                <w:b/>
              </w:rPr>
            </w:pPr>
            <w:r w:rsidRPr="00B20580">
              <w:rPr>
                <w:b/>
              </w:rPr>
              <w:t>Disagree</w:t>
            </w:r>
          </w:p>
        </w:tc>
        <w:tc>
          <w:tcPr>
            <w:tcW w:w="9090" w:type="dxa"/>
            <w:shd w:val="clear" w:color="auto" w:fill="F2F2F2" w:themeFill="background1" w:themeFillShade="F2"/>
          </w:tcPr>
          <w:p w:rsidR="00B20580" w:rsidRPr="00B20580" w:rsidRDefault="00B20580" w:rsidP="00B20580">
            <w:pPr>
              <w:jc w:val="center"/>
              <w:rPr>
                <w:b/>
              </w:rPr>
            </w:pPr>
          </w:p>
        </w:tc>
        <w:tc>
          <w:tcPr>
            <w:tcW w:w="1350" w:type="dxa"/>
            <w:shd w:val="clear" w:color="auto" w:fill="F2F2F2" w:themeFill="background1" w:themeFillShade="F2"/>
          </w:tcPr>
          <w:p w:rsidR="00B20580" w:rsidRPr="00B20580" w:rsidRDefault="00B20580" w:rsidP="00B20580">
            <w:pPr>
              <w:jc w:val="center"/>
              <w:rPr>
                <w:b/>
              </w:rPr>
            </w:pPr>
          </w:p>
          <w:p w:rsidR="00B20580" w:rsidRPr="00B20580" w:rsidRDefault="00B20580" w:rsidP="00B20580">
            <w:pPr>
              <w:jc w:val="center"/>
              <w:rPr>
                <w:b/>
              </w:rPr>
            </w:pPr>
            <w:r w:rsidRPr="00B20580">
              <w:rPr>
                <w:b/>
              </w:rPr>
              <w:t>Agree</w:t>
            </w:r>
          </w:p>
        </w:tc>
        <w:tc>
          <w:tcPr>
            <w:tcW w:w="1278" w:type="dxa"/>
            <w:shd w:val="clear" w:color="auto" w:fill="F2F2F2" w:themeFill="background1" w:themeFillShade="F2"/>
          </w:tcPr>
          <w:p w:rsidR="00B20580" w:rsidRPr="00B20580" w:rsidRDefault="00B20580" w:rsidP="00B20580">
            <w:pPr>
              <w:jc w:val="center"/>
              <w:rPr>
                <w:b/>
              </w:rPr>
            </w:pPr>
          </w:p>
          <w:p w:rsidR="00B20580" w:rsidRPr="00B20580" w:rsidRDefault="00B20580" w:rsidP="00B20580">
            <w:pPr>
              <w:jc w:val="center"/>
              <w:rPr>
                <w:b/>
              </w:rPr>
            </w:pPr>
            <w:r w:rsidRPr="00B20580">
              <w:rPr>
                <w:b/>
              </w:rPr>
              <w:t>Disagree</w:t>
            </w:r>
          </w:p>
        </w:tc>
      </w:tr>
      <w:tr w:rsidR="00B20580" w:rsidTr="00B20580">
        <w:tc>
          <w:tcPr>
            <w:tcW w:w="1458" w:type="dxa"/>
          </w:tcPr>
          <w:p w:rsidR="00B20580" w:rsidRDefault="00B20580"/>
          <w:p w:rsidR="00B20580" w:rsidRDefault="00B20580"/>
          <w:p w:rsidR="00B20580" w:rsidRDefault="00B20580"/>
          <w:p w:rsidR="00B20580" w:rsidRDefault="00B20580"/>
          <w:p w:rsidR="00B20580" w:rsidRDefault="00B20580"/>
        </w:tc>
        <w:tc>
          <w:tcPr>
            <w:tcW w:w="1440" w:type="dxa"/>
          </w:tcPr>
          <w:p w:rsidR="00B20580" w:rsidRDefault="00B20580"/>
          <w:p w:rsidR="00B20580" w:rsidRDefault="00B20580"/>
        </w:tc>
        <w:tc>
          <w:tcPr>
            <w:tcW w:w="9090" w:type="dxa"/>
          </w:tcPr>
          <w:p w:rsidR="00B20580" w:rsidRDefault="00B20580" w:rsidP="00205954">
            <w:pPr>
              <w:jc w:val="both"/>
            </w:pPr>
          </w:p>
          <w:p w:rsidR="00205954" w:rsidRPr="00205954" w:rsidRDefault="00205954" w:rsidP="00205954">
            <w:pPr>
              <w:jc w:val="both"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(</w:t>
            </w:r>
            <w:r w:rsidRPr="00B270A4">
              <w:rPr>
                <w:sz w:val="26"/>
                <w:szCs w:val="26"/>
              </w:rPr>
              <w:t xml:space="preserve">1)  Shortly after explorers Cartier and Champlain claimed lands for France, </w:t>
            </w:r>
            <w:r w:rsidRPr="00B270A4">
              <w:rPr>
                <w:b/>
                <w:sz w:val="26"/>
                <w:szCs w:val="26"/>
              </w:rPr>
              <w:t>John Cabot</w:t>
            </w:r>
            <w:r w:rsidRPr="00B270A4">
              <w:rPr>
                <w:sz w:val="26"/>
                <w:szCs w:val="26"/>
              </w:rPr>
              <w:t xml:space="preserve">, an explorer for the English, sailed across the Atlantic and landed in Newfoundland, an island off the coast of Canada. </w:t>
            </w:r>
          </w:p>
        </w:tc>
        <w:tc>
          <w:tcPr>
            <w:tcW w:w="1350" w:type="dxa"/>
          </w:tcPr>
          <w:p w:rsidR="00B20580" w:rsidRDefault="00B20580"/>
        </w:tc>
        <w:tc>
          <w:tcPr>
            <w:tcW w:w="1278" w:type="dxa"/>
          </w:tcPr>
          <w:p w:rsidR="00B20580" w:rsidRDefault="00B20580"/>
        </w:tc>
      </w:tr>
      <w:tr w:rsidR="00B20580" w:rsidTr="00B20580">
        <w:tc>
          <w:tcPr>
            <w:tcW w:w="1458" w:type="dxa"/>
          </w:tcPr>
          <w:p w:rsidR="00B20580" w:rsidRDefault="00B20580"/>
          <w:p w:rsidR="00B20580" w:rsidRDefault="00B20580"/>
          <w:p w:rsidR="00B20580" w:rsidRDefault="00B20580"/>
          <w:p w:rsidR="00B20580" w:rsidRDefault="00B20580"/>
          <w:p w:rsidR="00B20580" w:rsidRDefault="00B20580"/>
        </w:tc>
        <w:tc>
          <w:tcPr>
            <w:tcW w:w="1440" w:type="dxa"/>
          </w:tcPr>
          <w:p w:rsidR="00B20580" w:rsidRDefault="00B20580"/>
          <w:p w:rsidR="00B20580" w:rsidRDefault="00B20580"/>
        </w:tc>
        <w:tc>
          <w:tcPr>
            <w:tcW w:w="9090" w:type="dxa"/>
          </w:tcPr>
          <w:p w:rsidR="00B20580" w:rsidRDefault="00B20580"/>
          <w:p w:rsidR="00205954" w:rsidRPr="00B270A4" w:rsidRDefault="00205954" w:rsidP="00FF4F83">
            <w:pPr>
              <w:jc w:val="both"/>
              <w:rPr>
                <w:sz w:val="26"/>
                <w:szCs w:val="26"/>
              </w:rPr>
            </w:pPr>
            <w:r w:rsidRPr="00B270A4">
              <w:rPr>
                <w:sz w:val="26"/>
                <w:szCs w:val="26"/>
              </w:rPr>
              <w:t xml:space="preserve">(2)  </w:t>
            </w:r>
            <w:r w:rsidR="00FF4F83" w:rsidRPr="00B270A4">
              <w:rPr>
                <w:sz w:val="26"/>
                <w:szCs w:val="26"/>
              </w:rPr>
              <w:t>Upon their arrival</w:t>
            </w:r>
            <w:r w:rsidR="003C33D2" w:rsidRPr="00B270A4">
              <w:rPr>
                <w:sz w:val="26"/>
                <w:szCs w:val="26"/>
              </w:rPr>
              <w:t xml:space="preserve"> at Roanoke</w:t>
            </w:r>
            <w:r w:rsidR="00FF4F83" w:rsidRPr="00B270A4">
              <w:rPr>
                <w:sz w:val="26"/>
                <w:szCs w:val="26"/>
              </w:rPr>
              <w:t>, the Croatoan Indians were friendly with the new English explorers.</w:t>
            </w:r>
          </w:p>
        </w:tc>
        <w:tc>
          <w:tcPr>
            <w:tcW w:w="1350" w:type="dxa"/>
          </w:tcPr>
          <w:p w:rsidR="00B20580" w:rsidRDefault="00B20580"/>
        </w:tc>
        <w:tc>
          <w:tcPr>
            <w:tcW w:w="1278" w:type="dxa"/>
          </w:tcPr>
          <w:p w:rsidR="00B20580" w:rsidRDefault="00B20580"/>
        </w:tc>
      </w:tr>
      <w:tr w:rsidR="00B20580" w:rsidTr="00B20580">
        <w:tc>
          <w:tcPr>
            <w:tcW w:w="1458" w:type="dxa"/>
          </w:tcPr>
          <w:p w:rsidR="00B20580" w:rsidRDefault="00B20580"/>
          <w:p w:rsidR="00B20580" w:rsidRDefault="00B20580"/>
          <w:p w:rsidR="00B20580" w:rsidRDefault="00B20580"/>
          <w:p w:rsidR="00B20580" w:rsidRDefault="00B20580"/>
          <w:p w:rsidR="00B20580" w:rsidRDefault="00B20580"/>
        </w:tc>
        <w:tc>
          <w:tcPr>
            <w:tcW w:w="1440" w:type="dxa"/>
          </w:tcPr>
          <w:p w:rsidR="00B20580" w:rsidRDefault="00B20580"/>
          <w:p w:rsidR="00B20580" w:rsidRDefault="00B20580"/>
        </w:tc>
        <w:tc>
          <w:tcPr>
            <w:tcW w:w="9090" w:type="dxa"/>
          </w:tcPr>
          <w:p w:rsidR="00B20580" w:rsidRDefault="00B20580"/>
          <w:p w:rsidR="00FF4F83" w:rsidRPr="00B270A4" w:rsidRDefault="00FF4F83">
            <w:pPr>
              <w:rPr>
                <w:sz w:val="26"/>
                <w:szCs w:val="26"/>
              </w:rPr>
            </w:pPr>
            <w:r w:rsidRPr="00B270A4">
              <w:rPr>
                <w:sz w:val="26"/>
                <w:szCs w:val="26"/>
              </w:rPr>
              <w:t xml:space="preserve">(3)  </w:t>
            </w:r>
            <w:r w:rsidR="003C33D2" w:rsidRPr="00B270A4">
              <w:rPr>
                <w:sz w:val="26"/>
                <w:szCs w:val="26"/>
              </w:rPr>
              <w:t xml:space="preserve">The Jamestown settlers were hard working farmers, which led to their early success.  </w:t>
            </w:r>
          </w:p>
        </w:tc>
        <w:tc>
          <w:tcPr>
            <w:tcW w:w="1350" w:type="dxa"/>
          </w:tcPr>
          <w:p w:rsidR="00B20580" w:rsidRDefault="00B20580"/>
        </w:tc>
        <w:tc>
          <w:tcPr>
            <w:tcW w:w="1278" w:type="dxa"/>
          </w:tcPr>
          <w:p w:rsidR="00B20580" w:rsidRDefault="00B20580"/>
        </w:tc>
      </w:tr>
      <w:tr w:rsidR="00B20580" w:rsidTr="00B20580">
        <w:tc>
          <w:tcPr>
            <w:tcW w:w="1458" w:type="dxa"/>
          </w:tcPr>
          <w:p w:rsidR="00B20580" w:rsidRDefault="00B20580"/>
          <w:p w:rsidR="00B20580" w:rsidRDefault="00B20580"/>
          <w:p w:rsidR="00B20580" w:rsidRDefault="00B20580"/>
          <w:p w:rsidR="00B20580" w:rsidRDefault="00B20580"/>
          <w:p w:rsidR="00B20580" w:rsidRDefault="00B20580"/>
        </w:tc>
        <w:tc>
          <w:tcPr>
            <w:tcW w:w="1440" w:type="dxa"/>
          </w:tcPr>
          <w:p w:rsidR="00B20580" w:rsidRDefault="00B20580"/>
          <w:p w:rsidR="00B20580" w:rsidRDefault="00B20580"/>
        </w:tc>
        <w:tc>
          <w:tcPr>
            <w:tcW w:w="9090" w:type="dxa"/>
          </w:tcPr>
          <w:p w:rsidR="00B20580" w:rsidRDefault="00B20580"/>
          <w:p w:rsidR="003C33D2" w:rsidRDefault="003C33D2">
            <w:r>
              <w:t>(</w:t>
            </w:r>
            <w:r w:rsidRPr="00B270A4">
              <w:rPr>
                <w:sz w:val="26"/>
                <w:szCs w:val="26"/>
              </w:rPr>
              <w:t xml:space="preserve">4)  </w:t>
            </w:r>
            <w:r w:rsidR="00B270A4" w:rsidRPr="00B270A4">
              <w:rPr>
                <w:sz w:val="26"/>
                <w:szCs w:val="26"/>
              </w:rPr>
              <w:t>It was the eager willingness of the Indians to trade with the English, that helped Jamestown get through their starving time period.</w:t>
            </w:r>
          </w:p>
        </w:tc>
        <w:tc>
          <w:tcPr>
            <w:tcW w:w="1350" w:type="dxa"/>
          </w:tcPr>
          <w:p w:rsidR="00B20580" w:rsidRDefault="00B20580"/>
        </w:tc>
        <w:tc>
          <w:tcPr>
            <w:tcW w:w="1278" w:type="dxa"/>
          </w:tcPr>
          <w:p w:rsidR="00B20580" w:rsidRDefault="00B20580"/>
        </w:tc>
      </w:tr>
      <w:tr w:rsidR="00B20580" w:rsidTr="00B20580">
        <w:tc>
          <w:tcPr>
            <w:tcW w:w="1458" w:type="dxa"/>
          </w:tcPr>
          <w:p w:rsidR="00B20580" w:rsidRDefault="00B20580"/>
          <w:p w:rsidR="00B20580" w:rsidRDefault="00B20580"/>
          <w:p w:rsidR="00B20580" w:rsidRDefault="00B20580"/>
          <w:p w:rsidR="00B20580" w:rsidRDefault="00B20580"/>
          <w:p w:rsidR="00B20580" w:rsidRDefault="00B20580"/>
        </w:tc>
        <w:tc>
          <w:tcPr>
            <w:tcW w:w="1440" w:type="dxa"/>
          </w:tcPr>
          <w:p w:rsidR="00B20580" w:rsidRDefault="00B20580"/>
          <w:p w:rsidR="00B20580" w:rsidRDefault="00B20580"/>
        </w:tc>
        <w:tc>
          <w:tcPr>
            <w:tcW w:w="9090" w:type="dxa"/>
          </w:tcPr>
          <w:p w:rsidR="00B20580" w:rsidRDefault="00B20580"/>
          <w:p w:rsidR="003C33D2" w:rsidRDefault="003C33D2">
            <w:r>
              <w:t>(</w:t>
            </w:r>
            <w:r w:rsidRPr="00B270A4">
              <w:rPr>
                <w:sz w:val="26"/>
                <w:szCs w:val="26"/>
              </w:rPr>
              <w:t>5)  The discovery of the tobacco crop and the marriage of John Rolfe to Pocahontas both helpe</w:t>
            </w:r>
            <w:r w:rsidR="00B270A4">
              <w:rPr>
                <w:sz w:val="26"/>
                <w:szCs w:val="26"/>
              </w:rPr>
              <w:t>d the colony of Jamestown surviv</w:t>
            </w:r>
            <w:r w:rsidRPr="00B270A4">
              <w:rPr>
                <w:sz w:val="26"/>
                <w:szCs w:val="26"/>
              </w:rPr>
              <w:t>e.</w:t>
            </w:r>
          </w:p>
        </w:tc>
        <w:tc>
          <w:tcPr>
            <w:tcW w:w="1350" w:type="dxa"/>
          </w:tcPr>
          <w:p w:rsidR="00B20580" w:rsidRDefault="00B20580"/>
        </w:tc>
        <w:tc>
          <w:tcPr>
            <w:tcW w:w="1278" w:type="dxa"/>
          </w:tcPr>
          <w:p w:rsidR="00B20580" w:rsidRDefault="00B20580"/>
        </w:tc>
      </w:tr>
    </w:tbl>
    <w:p w:rsidR="00C519C9" w:rsidRDefault="003028D7"/>
    <w:p w:rsidR="00205954" w:rsidRDefault="00B270A4">
      <w:r>
        <w:lastRenderedPageBreak/>
        <w:t>Additional Notes:</w:t>
      </w:r>
    </w:p>
    <w:tbl>
      <w:tblPr>
        <w:tblStyle w:val="TableGrid"/>
        <w:tblW w:w="0" w:type="auto"/>
        <w:tblLook w:val="04A0"/>
      </w:tblPr>
      <w:tblGrid>
        <w:gridCol w:w="14616"/>
      </w:tblGrid>
      <w:tr w:rsidR="00205954" w:rsidTr="00205954">
        <w:tc>
          <w:tcPr>
            <w:tcW w:w="14616" w:type="dxa"/>
          </w:tcPr>
          <w:p w:rsidR="00205954" w:rsidRDefault="00205954"/>
          <w:p w:rsidR="00205954" w:rsidRDefault="00205954"/>
          <w:p w:rsidR="00205954" w:rsidRDefault="00205954">
            <w:r>
              <w:t>(1)</w:t>
            </w:r>
          </w:p>
          <w:p w:rsidR="00205954" w:rsidRDefault="00205954"/>
          <w:p w:rsidR="00205954" w:rsidRDefault="00205954"/>
          <w:p w:rsidR="00B270A4" w:rsidRDefault="00B270A4"/>
          <w:p w:rsidR="00205954" w:rsidRDefault="00205954"/>
        </w:tc>
      </w:tr>
      <w:tr w:rsidR="00205954" w:rsidTr="00205954">
        <w:tc>
          <w:tcPr>
            <w:tcW w:w="14616" w:type="dxa"/>
          </w:tcPr>
          <w:p w:rsidR="00205954" w:rsidRDefault="00205954"/>
          <w:p w:rsidR="00205954" w:rsidRDefault="00205954"/>
          <w:p w:rsidR="00205954" w:rsidRDefault="00205954">
            <w:r>
              <w:t>(2)</w:t>
            </w:r>
          </w:p>
          <w:p w:rsidR="00205954" w:rsidRDefault="00205954"/>
          <w:p w:rsidR="00205954" w:rsidRDefault="00205954"/>
          <w:p w:rsidR="00B270A4" w:rsidRDefault="00B270A4"/>
          <w:p w:rsidR="00205954" w:rsidRDefault="00205954"/>
        </w:tc>
      </w:tr>
      <w:tr w:rsidR="00205954" w:rsidTr="00205954">
        <w:tc>
          <w:tcPr>
            <w:tcW w:w="14616" w:type="dxa"/>
          </w:tcPr>
          <w:p w:rsidR="00205954" w:rsidRDefault="00205954"/>
          <w:p w:rsidR="00205954" w:rsidRDefault="00205954"/>
          <w:p w:rsidR="00205954" w:rsidRDefault="00205954">
            <w:r>
              <w:t>(3)</w:t>
            </w:r>
          </w:p>
          <w:p w:rsidR="00205954" w:rsidRDefault="00205954"/>
          <w:p w:rsidR="00B270A4" w:rsidRDefault="00B270A4"/>
          <w:p w:rsidR="00205954" w:rsidRDefault="00205954"/>
          <w:p w:rsidR="00205954" w:rsidRDefault="00205954"/>
        </w:tc>
      </w:tr>
      <w:tr w:rsidR="00205954" w:rsidTr="00205954">
        <w:tc>
          <w:tcPr>
            <w:tcW w:w="14616" w:type="dxa"/>
          </w:tcPr>
          <w:p w:rsidR="00205954" w:rsidRDefault="00205954"/>
          <w:p w:rsidR="00205954" w:rsidRDefault="00205954"/>
          <w:p w:rsidR="00205954" w:rsidRDefault="00205954">
            <w:r>
              <w:t>(4)</w:t>
            </w:r>
          </w:p>
          <w:p w:rsidR="00205954" w:rsidRDefault="00205954"/>
          <w:p w:rsidR="00B270A4" w:rsidRDefault="00B270A4"/>
          <w:p w:rsidR="00205954" w:rsidRDefault="00205954"/>
          <w:p w:rsidR="00205954" w:rsidRDefault="00205954"/>
        </w:tc>
      </w:tr>
      <w:tr w:rsidR="00205954" w:rsidTr="00205954">
        <w:tc>
          <w:tcPr>
            <w:tcW w:w="14616" w:type="dxa"/>
          </w:tcPr>
          <w:p w:rsidR="00205954" w:rsidRDefault="00205954"/>
          <w:p w:rsidR="00205954" w:rsidRDefault="00205954"/>
          <w:p w:rsidR="00205954" w:rsidRDefault="00205954">
            <w:r>
              <w:t>(5)</w:t>
            </w:r>
          </w:p>
          <w:p w:rsidR="00205954" w:rsidRDefault="00205954"/>
          <w:p w:rsidR="00B270A4" w:rsidRDefault="00B270A4"/>
          <w:p w:rsidR="00205954" w:rsidRDefault="00205954"/>
          <w:p w:rsidR="00205954" w:rsidRDefault="00205954"/>
        </w:tc>
      </w:tr>
    </w:tbl>
    <w:p w:rsidR="00205954" w:rsidRDefault="00205954"/>
    <w:p w:rsidR="00B270A4" w:rsidRDefault="00B270A4"/>
    <w:p w:rsidR="00B270A4" w:rsidRDefault="00B270A4"/>
    <w:sectPr w:rsidR="00B270A4" w:rsidSect="00B2058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/>
  <w:rsids>
    <w:rsidRoot w:val="00B20580"/>
    <w:rsid w:val="000D43B2"/>
    <w:rsid w:val="00205954"/>
    <w:rsid w:val="00233EC7"/>
    <w:rsid w:val="003028D7"/>
    <w:rsid w:val="003C33D2"/>
    <w:rsid w:val="004610E8"/>
    <w:rsid w:val="00663464"/>
    <w:rsid w:val="007961F8"/>
    <w:rsid w:val="00944780"/>
    <w:rsid w:val="00B20580"/>
    <w:rsid w:val="00B270A4"/>
    <w:rsid w:val="00C00E2C"/>
    <w:rsid w:val="00D203B1"/>
    <w:rsid w:val="00D20934"/>
    <w:rsid w:val="00FF4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1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05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193</Words>
  <Characters>1102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Big Walnut Local Schools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2</cp:revision>
  <cp:lastPrinted>2010-09-27T11:01:00Z</cp:lastPrinted>
  <dcterms:created xsi:type="dcterms:W3CDTF">2010-09-27T11:01:00Z</dcterms:created>
  <dcterms:modified xsi:type="dcterms:W3CDTF">2010-09-27T11:01:00Z</dcterms:modified>
</cp:coreProperties>
</file>